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5B" w:rsidRPr="00320E45" w:rsidRDefault="00B13C5B" w:rsidP="00B13C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0E45">
        <w:rPr>
          <w:rFonts w:ascii="Times New Roman" w:hAnsi="Times New Roman" w:cs="Times New Roman"/>
        </w:rPr>
        <w:t xml:space="preserve">     </w:t>
      </w:r>
      <w:r w:rsidRPr="00320E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5B" w:rsidRPr="00320E45" w:rsidRDefault="00B13C5B" w:rsidP="00B13C5B">
      <w:pPr>
        <w:pStyle w:val="a8"/>
        <w:rPr>
          <w:b/>
          <w:bCs/>
          <w:spacing w:val="20"/>
          <w:sz w:val="22"/>
          <w:szCs w:val="22"/>
        </w:rPr>
      </w:pPr>
    </w:p>
    <w:p w:rsidR="00B13C5B" w:rsidRPr="00320E45" w:rsidRDefault="00B13C5B" w:rsidP="00B13C5B">
      <w:pPr>
        <w:pStyle w:val="a8"/>
        <w:jc w:val="center"/>
        <w:rPr>
          <w:b/>
          <w:bCs/>
          <w:spacing w:val="20"/>
          <w:sz w:val="22"/>
          <w:szCs w:val="22"/>
        </w:rPr>
      </w:pPr>
      <w:r w:rsidRPr="00320E45">
        <w:rPr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B13C5B" w:rsidRPr="00320E45" w:rsidRDefault="00B13C5B" w:rsidP="00B13C5B">
      <w:pPr>
        <w:pStyle w:val="a8"/>
        <w:jc w:val="center"/>
        <w:rPr>
          <w:b/>
          <w:bCs/>
          <w:spacing w:val="120"/>
          <w:sz w:val="48"/>
          <w:szCs w:val="48"/>
        </w:rPr>
      </w:pPr>
      <w:r w:rsidRPr="00320E45">
        <w:rPr>
          <w:b/>
          <w:bCs/>
          <w:spacing w:val="120"/>
          <w:sz w:val="48"/>
          <w:szCs w:val="48"/>
        </w:rPr>
        <w:t>РОЗПОРЯДЖЕННЯ</w:t>
      </w:r>
    </w:p>
    <w:p w:rsidR="00B13C5B" w:rsidRPr="00320E45" w:rsidRDefault="00B13C5B" w:rsidP="00B13C5B">
      <w:pPr>
        <w:pStyle w:val="a8"/>
        <w:jc w:val="center"/>
        <w:rPr>
          <w:b/>
          <w:bCs/>
          <w:caps/>
          <w:spacing w:val="20"/>
          <w:sz w:val="22"/>
          <w:szCs w:val="22"/>
        </w:rPr>
      </w:pPr>
      <w:r w:rsidRPr="00320E45">
        <w:rPr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B13C5B" w:rsidRPr="00320E45" w:rsidRDefault="0052250A" w:rsidP="00B13C5B">
      <w:pPr>
        <w:jc w:val="center"/>
        <w:rPr>
          <w:rFonts w:ascii="Times New Roman" w:hAnsi="Times New Roman" w:cs="Times New Roman"/>
          <w:sz w:val="20"/>
        </w:rPr>
      </w:pPr>
      <w:r w:rsidRPr="0052250A">
        <w:rPr>
          <w:rFonts w:ascii="Times New Roman" w:hAnsi="Times New Roman" w:cs="Times New Roman"/>
          <w:noProof/>
          <w:sz w:val="24"/>
        </w:rPr>
        <w:pict>
          <v:line id="Прямая соединительная линия 2" o:spid="_x0000_s1027" style="position:absolute;left:0;text-align:left;z-index:251658240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13C5B" w:rsidRPr="00320E45" w:rsidRDefault="00B13C5B" w:rsidP="00B13C5B">
      <w:pPr>
        <w:pStyle w:val="a6"/>
        <w:rPr>
          <w:b/>
          <w:u w:val="single"/>
        </w:rPr>
      </w:pPr>
      <w:r w:rsidRPr="00320E45">
        <w:rPr>
          <w:b/>
        </w:rPr>
        <w:tab/>
        <w:t>м. Сватове</w:t>
      </w:r>
      <w:r w:rsidRPr="00320E45">
        <w:rPr>
          <w:b/>
        </w:rPr>
        <w:tab/>
      </w:r>
    </w:p>
    <w:p w:rsidR="00B13C5B" w:rsidRPr="00CA2F6F" w:rsidRDefault="00320E45" w:rsidP="00B13C5B">
      <w:pPr>
        <w:shd w:val="clear" w:color="auto" w:fill="FFFFFF"/>
        <w:spacing w:line="317" w:lineRule="exact"/>
        <w:jc w:val="both"/>
        <w:rPr>
          <w:bCs/>
          <w:spacing w:val="-2"/>
          <w:sz w:val="28"/>
          <w:szCs w:val="28"/>
        </w:rPr>
      </w:pPr>
      <w:r w:rsidRPr="00CA2F6F">
        <w:rPr>
          <w:rFonts w:ascii="Times New Roman" w:hAnsi="Times New Roman" w:cs="Times New Roman"/>
          <w:bCs/>
          <w:spacing w:val="-2"/>
          <w:sz w:val="28"/>
          <w:szCs w:val="28"/>
          <w:u w:val="single"/>
          <w:lang w:val="uk-UA"/>
        </w:rPr>
        <w:t>23.05.2018</w:t>
      </w:r>
      <w:r w:rsidR="00B13C5B" w:rsidRPr="00CA2F6F"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="00B13C5B" w:rsidRPr="00320E45">
        <w:rPr>
          <w:rFonts w:ascii="Times New Roman" w:hAnsi="Times New Roman" w:cs="Times New Roman"/>
          <w:bCs/>
          <w:spacing w:val="-2"/>
        </w:rPr>
        <w:tab/>
      </w:r>
      <w:r w:rsidR="00B13C5B" w:rsidRPr="00320E45">
        <w:rPr>
          <w:rFonts w:ascii="Times New Roman" w:hAnsi="Times New Roman" w:cs="Times New Roman"/>
          <w:bCs/>
          <w:spacing w:val="-2"/>
        </w:rPr>
        <w:tab/>
      </w:r>
      <w:r w:rsidR="00B13C5B" w:rsidRPr="00320E45">
        <w:rPr>
          <w:rFonts w:ascii="Times New Roman" w:hAnsi="Times New Roman" w:cs="Times New Roman"/>
          <w:bCs/>
          <w:spacing w:val="-2"/>
        </w:rPr>
        <w:tab/>
      </w:r>
      <w:r w:rsidR="00B13C5B" w:rsidRPr="00320E45">
        <w:rPr>
          <w:rFonts w:ascii="Times New Roman" w:hAnsi="Times New Roman" w:cs="Times New Roman"/>
          <w:bCs/>
          <w:spacing w:val="-2"/>
        </w:rPr>
        <w:tab/>
      </w:r>
      <w:r w:rsidR="00B13C5B" w:rsidRPr="00320E45">
        <w:rPr>
          <w:rFonts w:ascii="Times New Roman" w:hAnsi="Times New Roman" w:cs="Times New Roman"/>
          <w:bCs/>
          <w:spacing w:val="-2"/>
        </w:rPr>
        <w:tab/>
      </w:r>
      <w:r w:rsidR="00B13C5B" w:rsidRPr="00DB5B1F">
        <w:rPr>
          <w:bCs/>
          <w:spacing w:val="-2"/>
        </w:rPr>
        <w:tab/>
      </w:r>
      <w:r w:rsidR="00B13C5B" w:rsidRPr="00DB5B1F">
        <w:rPr>
          <w:bCs/>
          <w:spacing w:val="-2"/>
        </w:rPr>
        <w:tab/>
      </w:r>
      <w:r w:rsidR="00B13C5B" w:rsidRPr="00DB5B1F">
        <w:rPr>
          <w:bCs/>
          <w:spacing w:val="-2"/>
        </w:rPr>
        <w:tab/>
      </w:r>
      <w:r w:rsidR="00B13C5B" w:rsidRPr="00B93620">
        <w:rPr>
          <w:rFonts w:ascii="Times New Roman" w:hAnsi="Times New Roman" w:cs="Times New Roman"/>
          <w:bCs/>
          <w:spacing w:val="-2"/>
        </w:rPr>
        <w:t xml:space="preserve">  </w:t>
      </w:r>
      <w:r w:rsidR="00F02423">
        <w:rPr>
          <w:rFonts w:ascii="Times New Roman" w:hAnsi="Times New Roman" w:cs="Times New Roman"/>
          <w:bCs/>
          <w:spacing w:val="-2"/>
          <w:lang w:val="uk-UA"/>
        </w:rPr>
        <w:t xml:space="preserve">           </w:t>
      </w:r>
      <w:r w:rsidR="00B13C5B" w:rsidRPr="00B93620">
        <w:rPr>
          <w:rFonts w:ascii="Times New Roman" w:hAnsi="Times New Roman" w:cs="Times New Roman"/>
          <w:bCs/>
          <w:spacing w:val="-2"/>
        </w:rPr>
        <w:t xml:space="preserve">   </w:t>
      </w:r>
      <w:r w:rsidR="00B13C5B" w:rsidRPr="00CA2F6F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 xml:space="preserve">№ </w:t>
      </w:r>
      <w:r w:rsidRPr="00CA2F6F">
        <w:rPr>
          <w:rFonts w:ascii="Times New Roman" w:hAnsi="Times New Roman" w:cs="Times New Roman"/>
          <w:bCs/>
          <w:spacing w:val="-2"/>
          <w:sz w:val="28"/>
          <w:szCs w:val="28"/>
          <w:u w:val="single"/>
          <w:lang w:val="uk-UA"/>
        </w:rPr>
        <w:t>309</w:t>
      </w:r>
    </w:p>
    <w:p w:rsidR="00FA6C39" w:rsidRDefault="00FA6C39" w:rsidP="00764BE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</w:pPr>
    </w:p>
    <w:p w:rsidR="00764BED" w:rsidRPr="00764BED" w:rsidRDefault="00764BED" w:rsidP="00764BED">
      <w:pPr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 w:rsidRPr="00AF7B12"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  <w:t>Про районну раду</w:t>
      </w:r>
    </w:p>
    <w:p w:rsidR="00764BED" w:rsidRPr="00764BED" w:rsidRDefault="00764BED" w:rsidP="00764BED">
      <w:pPr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 w:rsidRPr="00AF7B12"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  <w:t>з питань безпечної</w:t>
      </w:r>
    </w:p>
    <w:p w:rsidR="00764BED" w:rsidRPr="00764BED" w:rsidRDefault="00764BED" w:rsidP="00764BED">
      <w:pPr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 w:rsidRPr="00AF7B12"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  <w:t>життєдіяльності населення</w:t>
      </w:r>
    </w:p>
    <w:p w:rsidR="00764BED" w:rsidRPr="00764BED" w:rsidRDefault="00764BED" w:rsidP="00764BED">
      <w:pPr>
        <w:spacing w:before="180" w:after="18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 </w:t>
      </w:r>
    </w:p>
    <w:p w:rsidR="00764BED" w:rsidRPr="00764BED" w:rsidRDefault="003A437E" w:rsidP="003A437E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З</w:t>
      </w:r>
      <w:r w:rsidR="00764BED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метою координації діяльності </w:t>
      </w:r>
      <w:r w:rsidR="00521FBC" w:rsidRPr="00521FBC">
        <w:rPr>
          <w:rFonts w:ascii="Times New Roman" w:hAnsi="Times New Roman"/>
          <w:sz w:val="28"/>
          <w:szCs w:val="28"/>
          <w:lang w:val="uk-UA" w:eastAsia="ru-RU"/>
        </w:rPr>
        <w:t>місцевих органів виконавчої влади, органів місцевого самоврядування</w:t>
      </w:r>
      <w:r w:rsidR="00764BED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, управлінь та відділів райдержадміністрації, підприємств, організацій та установ району незалежно від форм власності, забезпечення реалізації державної політики у галузі охорони здоров'я, життя людей на виробництві та профілактики побутового травматизму, </w:t>
      </w:r>
      <w:r w:rsidR="00F565C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вдосконалення і активізації роботи з</w:t>
      </w:r>
      <w:r w:rsidR="00764BED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забезпечення контролю за виконанням законодавчих актів і рішень </w:t>
      </w: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Кабінету Міністрів</w:t>
      </w:r>
      <w:r w:rsidR="00764BED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України з питань безпечної життєдіяльності населення</w:t>
      </w:r>
      <w:r w:rsidR="00607E83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в</w:t>
      </w: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ст. 31 Закону України «Про охорону праці», </w:t>
      </w: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ст.</w:t>
      </w:r>
      <w:r w:rsidR="00607E83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ст.</w:t>
      </w: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16, 20, 23, 24, 31, 39 Закону України </w:t>
      </w: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«</w:t>
      </w: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місцеві державні адміністрації»</w:t>
      </w:r>
      <w:r w:rsidR="00764BED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:</w:t>
      </w:r>
    </w:p>
    <w:p w:rsidR="003A437E" w:rsidRDefault="00764BED" w:rsidP="00607E83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1. </w:t>
      </w:r>
      <w:r w:rsidR="003A437E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Внести зміни до</w:t>
      </w:r>
      <w:r w:rsidR="003A437E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Положення про районну раду з питань безп</w:t>
      </w:r>
      <w:r w:rsidR="003A437E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ечної життєдіяльності населення, затвердженого розпорядженням голови 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Сватівської</w:t>
      </w:r>
      <w:r w:rsidR="00607E83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райдержадміністрації від 19 липня 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2006</w:t>
      </w:r>
      <w:r w:rsidR="00607E83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року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№ 465, та викласти його у </w:t>
      </w:r>
      <w:r w:rsidR="00607E83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новій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редакції, що додається.</w:t>
      </w:r>
    </w:p>
    <w:p w:rsidR="00764BED" w:rsidRPr="00764BED" w:rsidRDefault="003A437E" w:rsidP="00607E83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2. </w:t>
      </w:r>
      <w:r w:rsidR="00764BED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Затвердити </w:t>
      </w:r>
      <w:r w:rsidR="00521FBC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посадовий </w:t>
      </w:r>
      <w:r w:rsidR="00764BED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склад районної ради з питань безпечної життєдіяльності населення</w:t>
      </w: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, що додається.</w:t>
      </w:r>
    </w:p>
    <w:p w:rsidR="00764BED" w:rsidRPr="00764BED" w:rsidRDefault="00764BED" w:rsidP="00607E83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3. 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Пункт 1 </w:t>
      </w: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розпоряд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ження голови Сватівської райдерж</w:t>
      </w: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адміністрації 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від </w:t>
      </w:r>
      <w:r w:rsidR="00167E35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 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10</w:t>
      </w:r>
      <w:r w:rsidR="00607E83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січня 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2014</w:t>
      </w:r>
      <w:r w:rsidR="00607E83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року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№ 9 </w:t>
      </w:r>
      <w:r w:rsidR="00E0714B" w:rsidRPr="00E0714B">
        <w:rPr>
          <w:rFonts w:ascii="Times New Roman" w:hAnsi="Times New Roman" w:cs="Times New Roman"/>
          <w:color w:val="091820"/>
          <w:sz w:val="28"/>
          <w:szCs w:val="28"/>
          <w:lang w:val="uk-UA"/>
        </w:rPr>
        <w:t>«Про внесення змін до складу районної ради з питань безпечної життєдіяльності населення»</w:t>
      </w:r>
      <w:r w:rsidR="00E0714B"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</w:t>
      </w:r>
      <w:r w:rsidR="00E0714B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вважати таким, що втратив чинність.</w:t>
      </w:r>
    </w:p>
    <w:p w:rsidR="0033733A" w:rsidRDefault="0033733A" w:rsidP="00764BED">
      <w:pPr>
        <w:spacing w:before="180" w:after="18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</w:p>
    <w:p w:rsidR="00764BED" w:rsidRPr="00764BED" w:rsidRDefault="00764BED" w:rsidP="00764BED">
      <w:pPr>
        <w:spacing w:before="180" w:after="18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 w:rsidRPr="00764BED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 </w:t>
      </w:r>
    </w:p>
    <w:p w:rsidR="00764BED" w:rsidRDefault="00764BED" w:rsidP="00764B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</w:pPr>
      <w:r w:rsidRPr="00AF7B12"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  <w:t>Голова р</w:t>
      </w:r>
      <w:r w:rsidR="00521FBC"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  <w:t xml:space="preserve">айдержадміністрації                         </w:t>
      </w:r>
      <w:r w:rsidR="009B03B4"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  <w:t xml:space="preserve">                           Д.Х.</w:t>
      </w:r>
      <w:r w:rsidR="00521FBC">
        <w:rPr>
          <w:rFonts w:ascii="Times New Roman" w:eastAsia="Times New Roman" w:hAnsi="Times New Roman" w:cs="Times New Roman"/>
          <w:b/>
          <w:bCs/>
          <w:color w:val="091820"/>
          <w:sz w:val="28"/>
          <w:szCs w:val="28"/>
          <w:lang w:val="uk-UA" w:eastAsia="ru-RU"/>
        </w:rPr>
        <w:t>Мухтаров</w:t>
      </w:r>
    </w:p>
    <w:p w:rsidR="00B41E69" w:rsidRPr="00764BED" w:rsidRDefault="00B41E69" w:rsidP="00764BED">
      <w:pPr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</w:p>
    <w:p w:rsidR="00660453" w:rsidRPr="00AF7B12" w:rsidRDefault="00660453" w:rsidP="00764BED">
      <w:pPr>
        <w:rPr>
          <w:lang w:val="uk-UA"/>
        </w:rPr>
      </w:pPr>
    </w:p>
    <w:p w:rsidR="00764BED" w:rsidRPr="00AF7B12" w:rsidRDefault="00764BED" w:rsidP="00764BED">
      <w:pPr>
        <w:rPr>
          <w:lang w:val="uk-UA"/>
        </w:rPr>
      </w:pPr>
    </w:p>
    <w:p w:rsidR="00764BED" w:rsidRPr="00AF7B12" w:rsidRDefault="00764BED" w:rsidP="00764BED">
      <w:pPr>
        <w:rPr>
          <w:lang w:val="uk-UA"/>
        </w:rPr>
      </w:pPr>
    </w:p>
    <w:p w:rsidR="00B13C5B" w:rsidRDefault="00B13C5B" w:rsidP="00764BE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33733A" w:rsidRDefault="0033733A" w:rsidP="00764BE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764BED" w:rsidRPr="008356BB" w:rsidRDefault="00E0714B" w:rsidP="00607E83">
      <w:pPr>
        <w:pStyle w:val="a3"/>
        <w:shd w:val="clear" w:color="auto" w:fill="FFFFFF" w:themeFill="background1"/>
        <w:spacing w:before="0" w:beforeAutospacing="0" w:after="0" w:afterAutospacing="0"/>
        <w:ind w:left="6663"/>
        <w:jc w:val="both"/>
        <w:rPr>
          <w:b/>
          <w:sz w:val="28"/>
          <w:szCs w:val="28"/>
          <w:lang w:val="uk-UA"/>
        </w:rPr>
      </w:pPr>
      <w:r w:rsidRPr="008356BB">
        <w:rPr>
          <w:b/>
          <w:sz w:val="28"/>
          <w:szCs w:val="28"/>
          <w:lang w:val="uk-UA"/>
        </w:rPr>
        <w:t>ЗАТВЕРДЖЕНО</w:t>
      </w:r>
    </w:p>
    <w:p w:rsidR="00764BED" w:rsidRPr="009F0553" w:rsidRDefault="00CC5305" w:rsidP="00607E83">
      <w:pPr>
        <w:pStyle w:val="a3"/>
        <w:shd w:val="clear" w:color="auto" w:fill="FFFFFF" w:themeFill="background1"/>
        <w:spacing w:before="0" w:beforeAutospacing="0" w:after="0" w:afterAutospacing="0"/>
        <w:ind w:left="6663"/>
        <w:jc w:val="both"/>
        <w:rPr>
          <w:b/>
          <w:sz w:val="28"/>
          <w:szCs w:val="28"/>
          <w:lang w:val="uk-UA"/>
        </w:rPr>
      </w:pPr>
      <w:r w:rsidRPr="009F0553">
        <w:rPr>
          <w:b/>
          <w:sz w:val="28"/>
          <w:szCs w:val="28"/>
          <w:lang w:val="uk-UA"/>
        </w:rPr>
        <w:t>Р</w:t>
      </w:r>
      <w:r w:rsidR="00764BED" w:rsidRPr="009F0553">
        <w:rPr>
          <w:b/>
          <w:sz w:val="28"/>
          <w:szCs w:val="28"/>
          <w:lang w:val="uk-UA"/>
        </w:rPr>
        <w:t>озпорядження голови</w:t>
      </w:r>
      <w:r w:rsidR="00E0714B" w:rsidRPr="009F0553">
        <w:rPr>
          <w:b/>
          <w:sz w:val="28"/>
          <w:szCs w:val="28"/>
          <w:lang w:val="uk-UA"/>
        </w:rPr>
        <w:t xml:space="preserve">                                     </w:t>
      </w:r>
      <w:r w:rsidR="00764BED" w:rsidRPr="009F0553">
        <w:rPr>
          <w:b/>
          <w:sz w:val="28"/>
          <w:szCs w:val="28"/>
          <w:lang w:val="uk-UA"/>
        </w:rPr>
        <w:t>райдержадміністрації</w:t>
      </w:r>
      <w:r w:rsidR="00E0714B" w:rsidRPr="009F0553">
        <w:rPr>
          <w:b/>
          <w:sz w:val="28"/>
          <w:szCs w:val="28"/>
          <w:lang w:val="uk-UA"/>
        </w:rPr>
        <w:t xml:space="preserve">                                                                                 від</w:t>
      </w:r>
      <w:r w:rsidR="00320E45">
        <w:rPr>
          <w:b/>
          <w:sz w:val="28"/>
          <w:szCs w:val="28"/>
          <w:lang w:val="uk-UA"/>
        </w:rPr>
        <w:t xml:space="preserve"> </w:t>
      </w:r>
      <w:r w:rsidR="00320E45" w:rsidRPr="00320E45">
        <w:rPr>
          <w:sz w:val="28"/>
          <w:szCs w:val="28"/>
          <w:lang w:val="uk-UA"/>
        </w:rPr>
        <w:t>23.05.2018</w:t>
      </w:r>
      <w:r w:rsidR="00521FBC" w:rsidRPr="009F0553">
        <w:rPr>
          <w:b/>
          <w:sz w:val="28"/>
          <w:szCs w:val="28"/>
          <w:lang w:val="uk-UA"/>
        </w:rPr>
        <w:t xml:space="preserve"> № </w:t>
      </w:r>
      <w:r w:rsidR="00320E45" w:rsidRPr="00320E45">
        <w:rPr>
          <w:sz w:val="28"/>
          <w:szCs w:val="28"/>
          <w:lang w:val="uk-UA"/>
        </w:rPr>
        <w:t>309</w:t>
      </w:r>
    </w:p>
    <w:p w:rsidR="00764BED" w:rsidRPr="00AF7B12" w:rsidRDefault="00764BED" w:rsidP="00764BED">
      <w:pPr>
        <w:rPr>
          <w:lang w:val="uk-UA"/>
        </w:rPr>
      </w:pPr>
    </w:p>
    <w:p w:rsidR="00764BED" w:rsidRPr="00AF7B12" w:rsidRDefault="00764BED" w:rsidP="00B1594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91820"/>
          <w:sz w:val="28"/>
          <w:szCs w:val="28"/>
          <w:lang w:val="uk-UA"/>
        </w:rPr>
      </w:pPr>
      <w:r w:rsidRPr="00AF7B12">
        <w:rPr>
          <w:rStyle w:val="a4"/>
          <w:color w:val="091820"/>
          <w:sz w:val="28"/>
          <w:szCs w:val="28"/>
          <w:lang w:val="uk-UA"/>
        </w:rPr>
        <w:t>Склад</w:t>
      </w:r>
    </w:p>
    <w:p w:rsidR="00764BED" w:rsidRDefault="00764BED" w:rsidP="00B1594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91820"/>
          <w:sz w:val="28"/>
          <w:szCs w:val="28"/>
          <w:lang w:val="uk-UA"/>
        </w:rPr>
      </w:pPr>
      <w:r w:rsidRPr="00AF7B12">
        <w:rPr>
          <w:rStyle w:val="a4"/>
          <w:color w:val="091820"/>
          <w:sz w:val="28"/>
          <w:szCs w:val="28"/>
          <w:lang w:val="uk-UA"/>
        </w:rPr>
        <w:t>районної ради з питань безпечної життєдіяльності населення</w:t>
      </w:r>
    </w:p>
    <w:p w:rsidR="00B15947" w:rsidRPr="00AF7B12" w:rsidRDefault="00B15947" w:rsidP="00B1594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91820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7791" w:rsidRPr="00320E45" w:rsidTr="000D7791">
        <w:tc>
          <w:tcPr>
            <w:tcW w:w="9571" w:type="dxa"/>
          </w:tcPr>
          <w:p w:rsidR="000D7791" w:rsidRDefault="000D7791" w:rsidP="003E07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657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голови райдержадміністрації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ради</w:t>
            </w:r>
          </w:p>
          <w:p w:rsidR="000D7791" w:rsidRPr="006576BE" w:rsidRDefault="000D7791" w:rsidP="003E07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791" w:rsidRPr="006576BE" w:rsidTr="000D7791">
        <w:tc>
          <w:tcPr>
            <w:tcW w:w="9571" w:type="dxa"/>
          </w:tcPr>
          <w:p w:rsidR="000D7791" w:rsidRDefault="000D7791" w:rsidP="003E07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населення райдержадміністрації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ради</w:t>
            </w:r>
          </w:p>
          <w:p w:rsidR="000D7791" w:rsidRPr="006576BE" w:rsidRDefault="000D7791" w:rsidP="003E07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791" w:rsidRPr="006576BE" w:rsidTr="000D7791">
        <w:tc>
          <w:tcPr>
            <w:tcW w:w="9571" w:type="dxa"/>
          </w:tcPr>
          <w:p w:rsidR="000D7791" w:rsidRPr="006576BE" w:rsidRDefault="000D7791" w:rsidP="00784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657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з питань охорони праці відділу праці, зайнятості населення та сімейної політики управління соціального захисту населення райдержадміністрації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ради</w:t>
            </w:r>
          </w:p>
        </w:tc>
      </w:tr>
      <w:tr w:rsidR="000D7791" w:rsidRPr="006576BE" w:rsidTr="000D7791">
        <w:trPr>
          <w:trHeight w:val="562"/>
        </w:trPr>
        <w:tc>
          <w:tcPr>
            <w:tcW w:w="9571" w:type="dxa"/>
          </w:tcPr>
          <w:p w:rsidR="000D7791" w:rsidRPr="006576BE" w:rsidRDefault="000D7791" w:rsidP="003E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7791" w:rsidRPr="006576BE" w:rsidRDefault="000D7791" w:rsidP="003E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76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районної ради</w:t>
            </w:r>
          </w:p>
          <w:p w:rsidR="000D7791" w:rsidRPr="006576BE" w:rsidRDefault="000D7791" w:rsidP="003E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D7791" w:rsidRPr="006576BE" w:rsidTr="000D7791">
        <w:tc>
          <w:tcPr>
            <w:tcW w:w="9571" w:type="dxa"/>
          </w:tcPr>
          <w:p w:rsidR="00EB5E60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57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освіти райдержадміністрації</w:t>
            </w:r>
          </w:p>
          <w:p w:rsidR="00EB5E60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60" w:rsidRDefault="00EB5E60" w:rsidP="00EB5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657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спеціаліст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цивільного захисту </w:t>
            </w:r>
            <w:r w:rsidR="00607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райдержадміністрації</w:t>
            </w:r>
          </w:p>
          <w:p w:rsidR="00EB5E60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791" w:rsidRDefault="000D7791" w:rsidP="00E16D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657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енеральний директор Сватівського РТМО</w:t>
            </w:r>
          </w:p>
          <w:p w:rsidR="00EB5E60" w:rsidRPr="006576BE" w:rsidRDefault="00EB5E60" w:rsidP="00E16D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791" w:rsidRPr="006576BE" w:rsidTr="000D7791">
        <w:tc>
          <w:tcPr>
            <w:tcW w:w="9571" w:type="dxa"/>
          </w:tcPr>
          <w:p w:rsidR="00EB5E60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070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Сватівського відділу поліції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0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0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 w:rsidRPr="000708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Луганській області</w:t>
            </w:r>
          </w:p>
          <w:p w:rsidR="00EB5E60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60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133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фахівець Сватівського </w:t>
            </w:r>
            <w:proofErr w:type="spellStart"/>
            <w:r w:rsidRPr="00133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133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ГУ ДСНС України в Луганській області</w:t>
            </w:r>
          </w:p>
          <w:p w:rsidR="00EB5E60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791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державний інспектор відділу державного нагляду в АПК, СКС, на транспорті і у зв’язку управління нагляду в промисловості на об’єктах підвищеної небезпеки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Луганській області</w:t>
            </w:r>
          </w:p>
          <w:p w:rsidR="00EB5E60" w:rsidRPr="006576BE" w:rsidRDefault="00EB5E60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791" w:rsidRPr="006576BE" w:rsidTr="000D7791">
        <w:tc>
          <w:tcPr>
            <w:tcW w:w="9571" w:type="dxa"/>
          </w:tcPr>
          <w:p w:rsidR="000D7791" w:rsidRPr="006576BE" w:rsidRDefault="000D7791" w:rsidP="00E16D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657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сектору страхових експертів з охорони праці – страховий експерт з охорони праці Сватівського відділення управління виконавчої дирекції Фонду соціального страхування України в Луганські області</w:t>
            </w:r>
          </w:p>
        </w:tc>
      </w:tr>
      <w:tr w:rsidR="000D7791" w:rsidRPr="006576BE" w:rsidTr="00EB5E60">
        <w:trPr>
          <w:trHeight w:val="80"/>
        </w:trPr>
        <w:tc>
          <w:tcPr>
            <w:tcW w:w="9571" w:type="dxa"/>
          </w:tcPr>
          <w:p w:rsidR="000D7791" w:rsidRPr="006576BE" w:rsidRDefault="000D7791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791" w:rsidRPr="000708C5" w:rsidTr="000D7791">
        <w:tc>
          <w:tcPr>
            <w:tcW w:w="9571" w:type="dxa"/>
          </w:tcPr>
          <w:p w:rsidR="000D7791" w:rsidRPr="000708C5" w:rsidRDefault="000D7791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791" w:rsidRPr="00133879" w:rsidTr="000D7791">
        <w:tc>
          <w:tcPr>
            <w:tcW w:w="9571" w:type="dxa"/>
          </w:tcPr>
          <w:p w:rsidR="000D7791" w:rsidRPr="00133879" w:rsidRDefault="000D7791" w:rsidP="00EB5E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791" w:rsidRPr="00B85283" w:rsidTr="000D7791">
        <w:tc>
          <w:tcPr>
            <w:tcW w:w="9571" w:type="dxa"/>
          </w:tcPr>
          <w:p w:rsidR="000D7791" w:rsidRPr="00B85283" w:rsidRDefault="000D7791" w:rsidP="00E16D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1FBC" w:rsidRDefault="00764BED" w:rsidP="00764BE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091820"/>
          <w:sz w:val="28"/>
          <w:szCs w:val="28"/>
          <w:lang w:val="uk-UA"/>
        </w:rPr>
      </w:pPr>
      <w:r w:rsidRPr="00AF7B12">
        <w:rPr>
          <w:rStyle w:val="a4"/>
          <w:color w:val="091820"/>
          <w:sz w:val="28"/>
          <w:szCs w:val="28"/>
          <w:lang w:val="uk-UA"/>
        </w:rPr>
        <w:t>Керівник апарату</w:t>
      </w:r>
    </w:p>
    <w:p w:rsidR="00764BED" w:rsidRPr="00AF7B12" w:rsidRDefault="0033733A" w:rsidP="00764BED">
      <w:pPr>
        <w:pStyle w:val="a3"/>
        <w:shd w:val="clear" w:color="auto" w:fill="FFFFFF" w:themeFill="background1"/>
        <w:spacing w:before="0" w:beforeAutospacing="0" w:after="0" w:afterAutospacing="0"/>
        <w:rPr>
          <w:color w:val="091820"/>
          <w:sz w:val="28"/>
          <w:szCs w:val="28"/>
          <w:lang w:val="uk-UA"/>
        </w:rPr>
      </w:pPr>
      <w:r>
        <w:rPr>
          <w:rStyle w:val="a4"/>
          <w:color w:val="091820"/>
          <w:sz w:val="28"/>
          <w:szCs w:val="28"/>
          <w:lang w:val="uk-UA"/>
        </w:rPr>
        <w:t>р</w:t>
      </w:r>
      <w:r w:rsidR="00764BED" w:rsidRPr="00AF7B12">
        <w:rPr>
          <w:rStyle w:val="a4"/>
          <w:color w:val="091820"/>
          <w:sz w:val="28"/>
          <w:szCs w:val="28"/>
          <w:lang w:val="uk-UA"/>
        </w:rPr>
        <w:t>ай</w:t>
      </w:r>
      <w:r w:rsidR="00521FBC">
        <w:rPr>
          <w:rStyle w:val="a4"/>
          <w:color w:val="091820"/>
          <w:sz w:val="28"/>
          <w:szCs w:val="28"/>
          <w:lang w:val="uk-UA"/>
        </w:rPr>
        <w:t xml:space="preserve">держадміністрації                                  </w:t>
      </w:r>
      <w:r>
        <w:rPr>
          <w:rStyle w:val="a4"/>
          <w:color w:val="091820"/>
          <w:sz w:val="28"/>
          <w:szCs w:val="28"/>
          <w:lang w:val="uk-UA"/>
        </w:rPr>
        <w:t xml:space="preserve">                           Н.М.</w:t>
      </w:r>
      <w:r w:rsidR="00521FBC">
        <w:rPr>
          <w:rStyle w:val="a4"/>
          <w:color w:val="091820"/>
          <w:sz w:val="28"/>
          <w:szCs w:val="28"/>
          <w:lang w:val="uk-UA"/>
        </w:rPr>
        <w:t>Наугольна</w:t>
      </w:r>
    </w:p>
    <w:p w:rsidR="002E66D0" w:rsidRDefault="00764BED" w:rsidP="00EB5E60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 </w:t>
      </w:r>
      <w:r w:rsidR="00EB5E60">
        <w:rPr>
          <w:color w:val="091820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2E66D0" w:rsidRDefault="002E66D0" w:rsidP="00EB5E60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sz w:val="28"/>
          <w:szCs w:val="28"/>
          <w:lang w:val="uk-UA"/>
        </w:rPr>
      </w:pPr>
    </w:p>
    <w:p w:rsidR="002E66D0" w:rsidRDefault="002E66D0" w:rsidP="00EB5E60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sz w:val="28"/>
          <w:szCs w:val="28"/>
          <w:lang w:val="uk-UA"/>
        </w:rPr>
      </w:pPr>
    </w:p>
    <w:p w:rsidR="002E66D0" w:rsidRDefault="002E66D0" w:rsidP="00EB5E60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sz w:val="28"/>
          <w:szCs w:val="28"/>
          <w:lang w:val="uk-UA"/>
        </w:rPr>
      </w:pPr>
    </w:p>
    <w:p w:rsidR="00B13C5B" w:rsidRDefault="00B13C5B" w:rsidP="00EB5E60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EB5E60" w:rsidRPr="008356BB" w:rsidRDefault="00EB5E60" w:rsidP="009F0553">
      <w:pPr>
        <w:pStyle w:val="a3"/>
        <w:shd w:val="clear" w:color="auto" w:fill="FFFFFF" w:themeFill="background1"/>
        <w:spacing w:before="0" w:beforeAutospacing="0" w:after="0" w:afterAutospacing="0"/>
        <w:ind w:left="5812"/>
        <w:rPr>
          <w:b/>
          <w:sz w:val="28"/>
          <w:szCs w:val="28"/>
          <w:lang w:val="uk-UA"/>
        </w:rPr>
      </w:pPr>
      <w:r w:rsidRPr="008356BB">
        <w:rPr>
          <w:b/>
          <w:sz w:val="28"/>
          <w:szCs w:val="28"/>
          <w:lang w:val="uk-UA"/>
        </w:rPr>
        <w:t>ЗАТВЕРДЖЕНО</w:t>
      </w:r>
    </w:p>
    <w:p w:rsidR="00EB5E60" w:rsidRPr="009F0553" w:rsidRDefault="00CC5305" w:rsidP="009F0553">
      <w:pPr>
        <w:pStyle w:val="a3"/>
        <w:shd w:val="clear" w:color="auto" w:fill="FFFFFF" w:themeFill="background1"/>
        <w:spacing w:before="0" w:beforeAutospacing="0" w:after="0" w:afterAutospacing="0"/>
        <w:ind w:left="5812"/>
        <w:rPr>
          <w:b/>
          <w:sz w:val="28"/>
          <w:szCs w:val="28"/>
          <w:u w:val="single"/>
          <w:lang w:val="uk-UA"/>
        </w:rPr>
      </w:pPr>
      <w:r w:rsidRPr="009F0553">
        <w:rPr>
          <w:b/>
          <w:sz w:val="28"/>
          <w:szCs w:val="28"/>
          <w:lang w:val="uk-UA"/>
        </w:rPr>
        <w:t>Р</w:t>
      </w:r>
      <w:r w:rsidR="00EB5E60" w:rsidRPr="009F0553">
        <w:rPr>
          <w:b/>
          <w:sz w:val="28"/>
          <w:szCs w:val="28"/>
          <w:lang w:val="uk-UA"/>
        </w:rPr>
        <w:t>озпорядження голови                                                   райдержадміністрації                                                                                     від</w:t>
      </w:r>
      <w:r w:rsidR="00167E35" w:rsidRPr="009F0553">
        <w:rPr>
          <w:b/>
          <w:sz w:val="28"/>
          <w:szCs w:val="28"/>
          <w:u w:val="single"/>
          <w:lang w:val="uk-UA"/>
        </w:rPr>
        <w:t xml:space="preserve"> 13.07.2006</w:t>
      </w:r>
      <w:r w:rsidR="00167E35" w:rsidRPr="009F0553">
        <w:rPr>
          <w:b/>
          <w:sz w:val="28"/>
          <w:szCs w:val="28"/>
          <w:lang w:val="uk-UA"/>
        </w:rPr>
        <w:t xml:space="preserve"> № </w:t>
      </w:r>
      <w:r w:rsidR="00167E35" w:rsidRPr="009F0553">
        <w:rPr>
          <w:b/>
          <w:sz w:val="28"/>
          <w:szCs w:val="28"/>
          <w:u w:val="single"/>
          <w:lang w:val="uk-UA"/>
        </w:rPr>
        <w:t>465</w:t>
      </w:r>
    </w:p>
    <w:p w:rsidR="009F0553" w:rsidRDefault="00167E35" w:rsidP="009F0553">
      <w:pPr>
        <w:pStyle w:val="a3"/>
        <w:shd w:val="clear" w:color="auto" w:fill="FFFFFF" w:themeFill="background1"/>
        <w:spacing w:before="0" w:beforeAutospacing="0" w:after="0" w:afterAutospacing="0"/>
        <w:ind w:left="5812"/>
        <w:rPr>
          <w:b/>
          <w:sz w:val="28"/>
          <w:szCs w:val="28"/>
          <w:lang w:val="uk-UA"/>
        </w:rPr>
      </w:pPr>
      <w:r w:rsidRPr="009F0553">
        <w:rPr>
          <w:b/>
          <w:sz w:val="28"/>
          <w:szCs w:val="28"/>
          <w:lang w:val="uk-UA"/>
        </w:rPr>
        <w:t>(у редакції розпорядження голови райдержадміністрації</w:t>
      </w:r>
    </w:p>
    <w:p w:rsidR="00167E35" w:rsidRPr="009F0553" w:rsidRDefault="00D97F87" w:rsidP="009F0553">
      <w:pPr>
        <w:pStyle w:val="a3"/>
        <w:shd w:val="clear" w:color="auto" w:fill="FFFFFF" w:themeFill="background1"/>
        <w:spacing w:before="0" w:beforeAutospacing="0" w:after="0" w:afterAutospacing="0"/>
        <w:ind w:left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23.05.2018 № 309</w:t>
      </w:r>
      <w:r w:rsidR="00167E35" w:rsidRPr="009F0553">
        <w:rPr>
          <w:b/>
          <w:sz w:val="28"/>
          <w:szCs w:val="28"/>
          <w:lang w:val="uk-UA"/>
        </w:rPr>
        <w:t>)</w:t>
      </w:r>
    </w:p>
    <w:p w:rsidR="00764BED" w:rsidRPr="00AF7B12" w:rsidRDefault="00764BED" w:rsidP="00EB5E60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91820"/>
          <w:sz w:val="20"/>
          <w:szCs w:val="20"/>
          <w:lang w:val="uk-UA"/>
        </w:rPr>
      </w:pPr>
      <w:r w:rsidRPr="00AF7B12">
        <w:rPr>
          <w:rFonts w:ascii="Arial" w:hAnsi="Arial" w:cs="Arial"/>
          <w:color w:val="091820"/>
          <w:sz w:val="20"/>
          <w:szCs w:val="20"/>
          <w:lang w:val="uk-UA"/>
        </w:rPr>
        <w:t> </w:t>
      </w:r>
    </w:p>
    <w:p w:rsidR="00764BED" w:rsidRPr="00AF7B12" w:rsidRDefault="00764BED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91820"/>
          <w:sz w:val="20"/>
          <w:szCs w:val="20"/>
          <w:lang w:val="uk-UA"/>
        </w:rPr>
      </w:pPr>
      <w:r w:rsidRPr="00AF7B12">
        <w:rPr>
          <w:rFonts w:ascii="Arial" w:hAnsi="Arial" w:cs="Arial"/>
          <w:color w:val="091820"/>
          <w:sz w:val="20"/>
          <w:szCs w:val="20"/>
          <w:lang w:val="uk-UA"/>
        </w:rPr>
        <w:t> </w:t>
      </w:r>
    </w:p>
    <w:p w:rsidR="00764BED" w:rsidRPr="00AF7B12" w:rsidRDefault="00764BED" w:rsidP="00764BE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91820"/>
          <w:sz w:val="28"/>
          <w:szCs w:val="28"/>
          <w:lang w:val="uk-UA"/>
        </w:rPr>
      </w:pPr>
      <w:r w:rsidRPr="00AF7B12">
        <w:rPr>
          <w:rStyle w:val="a4"/>
          <w:color w:val="091820"/>
          <w:sz w:val="28"/>
          <w:szCs w:val="28"/>
          <w:lang w:val="uk-UA"/>
        </w:rPr>
        <w:t>Положення</w:t>
      </w:r>
    </w:p>
    <w:p w:rsidR="00764BED" w:rsidRPr="00AF7B12" w:rsidRDefault="00764BED" w:rsidP="00764BE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91820"/>
          <w:sz w:val="28"/>
          <w:szCs w:val="28"/>
          <w:lang w:val="uk-UA"/>
        </w:rPr>
      </w:pPr>
      <w:r w:rsidRPr="00AF7B12">
        <w:rPr>
          <w:rStyle w:val="a4"/>
          <w:color w:val="091820"/>
          <w:sz w:val="28"/>
          <w:szCs w:val="28"/>
          <w:lang w:val="uk-UA"/>
        </w:rPr>
        <w:t>про районну раду з питань безпечної життєдіяльності населення</w:t>
      </w:r>
    </w:p>
    <w:p w:rsidR="00764BED" w:rsidRPr="00AF7B12" w:rsidRDefault="00764BED" w:rsidP="00764BED">
      <w:pPr>
        <w:pStyle w:val="a3"/>
        <w:shd w:val="clear" w:color="auto" w:fill="FFFFFF" w:themeFill="background1"/>
        <w:spacing w:before="0" w:beforeAutospacing="0" w:after="0" w:afterAutospacing="0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 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1. Районна рада з питань безпечної життєдіяльності населення (</w:t>
      </w:r>
      <w:r w:rsidR="00AF7B12">
        <w:rPr>
          <w:color w:val="091820"/>
          <w:sz w:val="28"/>
          <w:szCs w:val="28"/>
          <w:lang w:val="uk-UA"/>
        </w:rPr>
        <w:t>далі - Рада) є консультативно-</w:t>
      </w:r>
      <w:r w:rsidRPr="00AF7B12">
        <w:rPr>
          <w:color w:val="091820"/>
          <w:sz w:val="28"/>
          <w:szCs w:val="28"/>
          <w:lang w:val="uk-UA"/>
        </w:rPr>
        <w:t>дорадчим органом,  утвореним з метою забезпечення реалізації державної політики у галузі охорони здоров'я, життя людей на виробництві та профілактики побутового травматизму.</w:t>
      </w:r>
    </w:p>
    <w:p w:rsidR="00764BED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2. Рада створюється та ліквідується розпорядженням голови районної державної адміністрації.</w:t>
      </w:r>
    </w:p>
    <w:p w:rsidR="008E1227" w:rsidRDefault="008E1227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>
        <w:rPr>
          <w:color w:val="091820"/>
          <w:sz w:val="28"/>
          <w:szCs w:val="28"/>
          <w:lang w:val="uk-UA"/>
        </w:rPr>
        <w:t>Перелік посад, які входять в склад ради, затверджує голова р</w:t>
      </w:r>
      <w:r w:rsidR="00EB5E60">
        <w:rPr>
          <w:color w:val="091820"/>
          <w:sz w:val="28"/>
          <w:szCs w:val="28"/>
          <w:lang w:val="uk-UA"/>
        </w:rPr>
        <w:t>айонної державної адміністрації своїм розпорядженням.</w:t>
      </w:r>
    </w:p>
    <w:p w:rsidR="00FC11DD" w:rsidRPr="00AF7B12" w:rsidRDefault="00FC11D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Члени ради виконують свої обов'язки на громадських засадах.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3. Рада у своїй діяльності керується Конституцією України, указами і розпорядженнями Президента України, директивами, постановами і розпорядженнями Кабінету Міністрів України, рішеннями обласної та райо</w:t>
      </w:r>
      <w:r w:rsidR="00EB5E60">
        <w:rPr>
          <w:color w:val="091820"/>
          <w:sz w:val="28"/>
          <w:szCs w:val="28"/>
          <w:lang w:val="uk-UA"/>
        </w:rPr>
        <w:t>нної рад, розпорядженнями голів</w:t>
      </w:r>
      <w:r w:rsidRPr="00AF7B12">
        <w:rPr>
          <w:color w:val="091820"/>
          <w:sz w:val="28"/>
          <w:szCs w:val="28"/>
          <w:lang w:val="uk-UA"/>
        </w:rPr>
        <w:t xml:space="preserve"> обласної та районної державної адміністрації.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4. Основним завданням Ради є: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 xml:space="preserve">- </w:t>
      </w:r>
      <w:r w:rsidR="002E66D0">
        <w:rPr>
          <w:color w:val="091820"/>
          <w:sz w:val="28"/>
          <w:szCs w:val="28"/>
          <w:lang w:val="uk-UA"/>
        </w:rPr>
        <w:t xml:space="preserve">   </w:t>
      </w:r>
      <w:r w:rsidRPr="00AF7B12">
        <w:rPr>
          <w:color w:val="091820"/>
          <w:sz w:val="28"/>
          <w:szCs w:val="28"/>
          <w:lang w:val="uk-UA"/>
        </w:rPr>
        <w:t xml:space="preserve">організація роботи і забезпечення контролю за виконанням законодавчих актів і рішень </w:t>
      </w:r>
      <w:r w:rsidR="00EB5E60">
        <w:rPr>
          <w:color w:val="091820"/>
          <w:sz w:val="28"/>
          <w:szCs w:val="28"/>
          <w:lang w:val="uk-UA"/>
        </w:rPr>
        <w:t>Кабінету Міністрів</w:t>
      </w:r>
      <w:r w:rsidRPr="00AF7B12">
        <w:rPr>
          <w:color w:val="091820"/>
          <w:sz w:val="28"/>
          <w:szCs w:val="28"/>
          <w:lang w:val="uk-UA"/>
        </w:rPr>
        <w:t xml:space="preserve"> України з питань безпечної життєдіяльності населення;</w:t>
      </w:r>
    </w:p>
    <w:p w:rsidR="00764BED" w:rsidRPr="00AF7B12" w:rsidRDefault="00860EDF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>
        <w:rPr>
          <w:color w:val="091820"/>
          <w:sz w:val="28"/>
          <w:szCs w:val="28"/>
          <w:lang w:val="uk-UA"/>
        </w:rPr>
        <w:t xml:space="preserve">- </w:t>
      </w:r>
      <w:r w:rsidR="00AF7B12">
        <w:rPr>
          <w:color w:val="091820"/>
          <w:sz w:val="28"/>
          <w:szCs w:val="28"/>
          <w:lang w:val="uk-UA"/>
        </w:rPr>
        <w:t>надання організаційно-</w:t>
      </w:r>
      <w:r w:rsidR="00764BED" w:rsidRPr="00AF7B12">
        <w:rPr>
          <w:color w:val="091820"/>
          <w:sz w:val="28"/>
          <w:szCs w:val="28"/>
          <w:lang w:val="uk-UA"/>
        </w:rPr>
        <w:t xml:space="preserve">методичної та консультативної допомоги, координація діяльності </w:t>
      </w:r>
      <w:r w:rsidR="008E1227" w:rsidRPr="00AF7B12">
        <w:rPr>
          <w:color w:val="091820"/>
          <w:sz w:val="28"/>
          <w:szCs w:val="28"/>
          <w:lang w:val="uk-UA"/>
        </w:rPr>
        <w:t>місцевих органів виконавчої влади та органів місцевого самоврядування</w:t>
      </w:r>
      <w:r w:rsidR="00764BED" w:rsidRPr="00AF7B12">
        <w:rPr>
          <w:color w:val="091820"/>
          <w:sz w:val="28"/>
          <w:szCs w:val="28"/>
          <w:lang w:val="uk-UA"/>
        </w:rPr>
        <w:t>, управлінь та відділів райдержадміністрації, підприємств, організацій, установ району незалежно від форм власності в галузі охорони здоров'я, життя людей на виробництві та профілактики побутового травматизму;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- організація перевірок вищезгаданих органів і заслуховування на своїх засіданнях керівників та</w:t>
      </w:r>
      <w:r w:rsidR="002E66D0">
        <w:rPr>
          <w:color w:val="091820"/>
          <w:sz w:val="28"/>
          <w:szCs w:val="28"/>
          <w:lang w:val="uk-UA"/>
        </w:rPr>
        <w:t xml:space="preserve"> посадових осіб</w:t>
      </w:r>
      <w:r w:rsidR="00D97F87">
        <w:rPr>
          <w:color w:val="091820"/>
          <w:sz w:val="28"/>
          <w:szCs w:val="28"/>
          <w:lang w:val="uk-UA"/>
        </w:rPr>
        <w:t>,</w:t>
      </w:r>
      <w:r w:rsidRPr="00AF7B12">
        <w:rPr>
          <w:color w:val="091820"/>
          <w:sz w:val="28"/>
          <w:szCs w:val="28"/>
          <w:lang w:val="uk-UA"/>
        </w:rPr>
        <w:t xml:space="preserve"> відповідальних за охорону праці в трудових колективах;</w:t>
      </w:r>
    </w:p>
    <w:p w:rsidR="00764BED" w:rsidRDefault="00784D3B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>
        <w:rPr>
          <w:color w:val="091820"/>
          <w:sz w:val="28"/>
          <w:szCs w:val="28"/>
          <w:lang w:val="uk-UA"/>
        </w:rPr>
        <w:t>- організація розробки</w:t>
      </w:r>
      <w:r w:rsidR="00764BED" w:rsidRPr="00AF7B12">
        <w:rPr>
          <w:color w:val="091820"/>
          <w:sz w:val="28"/>
          <w:szCs w:val="28"/>
          <w:lang w:val="uk-UA"/>
        </w:rPr>
        <w:t xml:space="preserve"> </w:t>
      </w:r>
      <w:r w:rsidRPr="00AF7B12">
        <w:rPr>
          <w:color w:val="091820"/>
          <w:sz w:val="28"/>
          <w:szCs w:val="28"/>
          <w:lang w:val="uk-UA"/>
        </w:rPr>
        <w:t xml:space="preserve">заходів </w:t>
      </w:r>
      <w:r>
        <w:rPr>
          <w:color w:val="091820"/>
          <w:sz w:val="28"/>
          <w:szCs w:val="28"/>
          <w:lang w:val="uk-UA"/>
        </w:rPr>
        <w:t>з</w:t>
      </w:r>
      <w:r w:rsidR="00764BED" w:rsidRPr="00AF7B12">
        <w:rPr>
          <w:color w:val="091820"/>
          <w:sz w:val="28"/>
          <w:szCs w:val="28"/>
          <w:lang w:val="uk-UA"/>
        </w:rPr>
        <w:t xml:space="preserve"> поліпшення стану безпеки, гігієни праці та виробничого середовища, </w:t>
      </w:r>
      <w:r>
        <w:rPr>
          <w:color w:val="091820"/>
          <w:sz w:val="28"/>
          <w:szCs w:val="28"/>
          <w:lang w:val="uk-UA"/>
        </w:rPr>
        <w:t>попередження</w:t>
      </w:r>
      <w:r w:rsidR="00764BED" w:rsidRPr="00AF7B12">
        <w:rPr>
          <w:color w:val="091820"/>
          <w:sz w:val="28"/>
          <w:szCs w:val="28"/>
          <w:lang w:val="uk-UA"/>
        </w:rPr>
        <w:t xml:space="preserve"> нещасних випадків невиробничого характеру та забезпечення контролю за їх виконанням;</w:t>
      </w:r>
    </w:p>
    <w:p w:rsidR="00167E35" w:rsidRPr="00AF7B12" w:rsidRDefault="00167E35" w:rsidP="00167E3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91820"/>
          <w:sz w:val="28"/>
          <w:szCs w:val="28"/>
          <w:lang w:val="uk-UA"/>
        </w:rPr>
      </w:pPr>
    </w:p>
    <w:p w:rsidR="00764BED" w:rsidRDefault="00764BED" w:rsidP="00167E3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- розгляд стану травматизму і профзахворювань та вжиття необхідних заходів щодо їх запобігання;</w:t>
      </w:r>
    </w:p>
    <w:p w:rsidR="00764BED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- розгляд питань навчання відповідальних працівників вимогам безпеки праці;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- сприяння вивченню, узагальненню та поширенню досвіду в галузі охорони життя людей на виробництві та профілактики побутового травматизму, вирішення питань контролю за виконанням договорів в цій галузі.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5. Рада відповідно до покладених на неї завдань має право: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- залучати для розгляду питань, пов'язаних з її діяльністю, спеціалістів місцевих органів виконавчої влади, підприємств, установ та організацій (за згодою їх керівників), а також незалежних експертів;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- одержувати в установленому порядку від місцевих органів виконавчої влади та органів місцевого самоврядування інформацію, необх</w:t>
      </w:r>
      <w:r w:rsidR="002E66D0">
        <w:rPr>
          <w:color w:val="091820"/>
          <w:sz w:val="28"/>
          <w:szCs w:val="28"/>
          <w:lang w:val="uk-UA"/>
        </w:rPr>
        <w:t>ідну для виконання покладених на</w:t>
      </w:r>
      <w:r w:rsidRPr="00AF7B12">
        <w:rPr>
          <w:color w:val="091820"/>
          <w:sz w:val="28"/>
          <w:szCs w:val="28"/>
          <w:lang w:val="uk-UA"/>
        </w:rPr>
        <w:t xml:space="preserve"> неї завдань;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- заслуховувати на своїх засіданнях інформацію місцевих органів виконавчої влади з питань, що належить до її компетенції;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 xml:space="preserve">- </w:t>
      </w:r>
      <w:r w:rsidR="001E4DFF">
        <w:rPr>
          <w:color w:val="091820"/>
          <w:sz w:val="28"/>
          <w:szCs w:val="28"/>
          <w:lang w:val="uk-UA"/>
        </w:rPr>
        <w:t xml:space="preserve"> </w:t>
      </w:r>
      <w:r w:rsidRPr="00AF7B12">
        <w:rPr>
          <w:color w:val="091820"/>
          <w:sz w:val="28"/>
          <w:szCs w:val="28"/>
          <w:lang w:val="uk-UA"/>
        </w:rPr>
        <w:t>утворювати постійні та тимчасові робочі групи;</w:t>
      </w:r>
    </w:p>
    <w:p w:rsidR="001E4DFF" w:rsidRPr="001E4DFF" w:rsidRDefault="00764BED" w:rsidP="00C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E4DFF">
        <w:rPr>
          <w:b/>
          <w:color w:val="091820"/>
          <w:sz w:val="28"/>
          <w:szCs w:val="28"/>
          <w:lang w:val="uk-UA"/>
        </w:rPr>
        <w:t>-</w:t>
      </w:r>
      <w:r w:rsidRPr="00AF7B12">
        <w:rPr>
          <w:color w:val="091820"/>
          <w:sz w:val="28"/>
          <w:szCs w:val="28"/>
          <w:lang w:val="uk-UA"/>
        </w:rPr>
        <w:t xml:space="preserve"> </w:t>
      </w:r>
      <w:r w:rsidR="001E4DFF" w:rsidRPr="001E4DFF">
        <w:rPr>
          <w:rFonts w:ascii="Times New Roman" w:hAnsi="Times New Roman"/>
          <w:sz w:val="28"/>
          <w:szCs w:val="28"/>
          <w:lang w:val="uk-UA" w:eastAsia="ru-RU"/>
        </w:rPr>
        <w:t>вносити в установленому порядку пропозиції місцевим органам виконавчої влади та місцевого самоврядування, підприємствам, установам, організаціям, до компетенції яких віднесено вирішення питань, що розглядаються радою, у тому числі і про притягнення до відповідальності осіб, винних у порушенні законодавства;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6. Рада проводить свою діяльність на основі взаємодії з місцевими органами виконавчої влади та місцевого самоврядування, громадськими об'єднаннями, підприємствами, установами та організаціями всіх форм власності.</w:t>
      </w:r>
    </w:p>
    <w:p w:rsidR="00764BED" w:rsidRPr="00AF7B12" w:rsidRDefault="00FC11D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>
        <w:rPr>
          <w:color w:val="091820"/>
          <w:sz w:val="28"/>
          <w:szCs w:val="28"/>
          <w:lang w:val="uk-UA"/>
        </w:rPr>
        <w:t>7</w:t>
      </w:r>
      <w:r w:rsidR="00764BED" w:rsidRPr="00AF7B12">
        <w:rPr>
          <w:color w:val="091820"/>
          <w:sz w:val="28"/>
          <w:szCs w:val="28"/>
          <w:lang w:val="uk-UA"/>
        </w:rPr>
        <w:t>. Формою роботи ради є засідання, які проводяться за рішенням голови ради, але не рідше як один раз на квартал.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Засідання ради вважається правомочним, якщо на ньому п</w:t>
      </w:r>
      <w:r w:rsidR="002E66D0">
        <w:rPr>
          <w:color w:val="091820"/>
          <w:sz w:val="28"/>
          <w:szCs w:val="28"/>
          <w:lang w:val="uk-UA"/>
        </w:rPr>
        <w:t>рисутні не менш як половина її</w:t>
      </w:r>
      <w:r w:rsidRPr="00AF7B12">
        <w:rPr>
          <w:color w:val="091820"/>
          <w:sz w:val="28"/>
          <w:szCs w:val="28"/>
          <w:lang w:val="uk-UA"/>
        </w:rPr>
        <w:t xml:space="preserve"> членів.</w:t>
      </w:r>
    </w:p>
    <w:p w:rsidR="00764BED" w:rsidRPr="00AF7B12" w:rsidRDefault="002E66D0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>
        <w:rPr>
          <w:color w:val="091820"/>
          <w:sz w:val="28"/>
          <w:szCs w:val="28"/>
          <w:lang w:val="uk-UA"/>
        </w:rPr>
        <w:t>Засідання проводить</w:t>
      </w:r>
      <w:r w:rsidR="00764BED" w:rsidRPr="00AF7B12">
        <w:rPr>
          <w:color w:val="091820"/>
          <w:sz w:val="28"/>
          <w:szCs w:val="28"/>
          <w:lang w:val="uk-UA"/>
        </w:rPr>
        <w:t xml:space="preserve"> голова, а в разі його відсутності – заступник голови.</w:t>
      </w:r>
    </w:p>
    <w:p w:rsidR="00764BED" w:rsidRPr="00AF7B12" w:rsidRDefault="00FC11D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>
        <w:rPr>
          <w:color w:val="091820"/>
          <w:sz w:val="28"/>
          <w:szCs w:val="28"/>
          <w:lang w:val="uk-UA"/>
        </w:rPr>
        <w:t>8</w:t>
      </w:r>
      <w:r w:rsidR="00764BED" w:rsidRPr="00AF7B12">
        <w:rPr>
          <w:color w:val="091820"/>
          <w:sz w:val="28"/>
          <w:szCs w:val="28"/>
          <w:lang w:val="uk-UA"/>
        </w:rPr>
        <w:t>. Рішення ради, у тому числі регламент, план роботи, порядок денний, вважається прийнятим, якщо за нього проголосувало більшість присутніх на засіданні членів ради.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У разі рівного розподілу голосів вирішальним є голос головуючого на засіданні.</w:t>
      </w:r>
    </w:p>
    <w:p w:rsidR="00764BED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 xml:space="preserve">Рішення ради оформляється протоколом, який підписує головуючий на засіданнях ради. </w:t>
      </w:r>
    </w:p>
    <w:p w:rsidR="00AB24AE" w:rsidRDefault="00AB24AE" w:rsidP="00167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B24AE" w:rsidRDefault="00AB24AE" w:rsidP="00167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3C5B" w:rsidRDefault="00BE1AB8" w:rsidP="00167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1AB8">
        <w:rPr>
          <w:rFonts w:ascii="Times New Roman" w:hAnsi="Times New Roman"/>
          <w:sz w:val="28"/>
          <w:szCs w:val="28"/>
          <w:lang w:val="uk-UA" w:eastAsia="ru-RU"/>
        </w:rPr>
        <w:t xml:space="preserve">Рішення  ради, прийняті в межах її компетенції, є обов’язковими для </w:t>
      </w:r>
      <w:r w:rsidR="002E66D0">
        <w:rPr>
          <w:rFonts w:ascii="Times New Roman" w:hAnsi="Times New Roman"/>
          <w:sz w:val="28"/>
          <w:szCs w:val="28"/>
          <w:lang w:val="uk-UA" w:eastAsia="ru-RU"/>
        </w:rPr>
        <w:t xml:space="preserve">врахування в роботі </w:t>
      </w:r>
      <w:r w:rsidRPr="00BE1AB8">
        <w:rPr>
          <w:rFonts w:ascii="Times New Roman" w:hAnsi="Times New Roman"/>
          <w:sz w:val="28"/>
          <w:szCs w:val="28"/>
          <w:lang w:val="uk-UA" w:eastAsia="ru-RU"/>
        </w:rPr>
        <w:t>органів виконавчої влади</w:t>
      </w:r>
      <w:r w:rsidR="002E66D0">
        <w:rPr>
          <w:rFonts w:ascii="Times New Roman" w:hAnsi="Times New Roman"/>
          <w:sz w:val="28"/>
          <w:szCs w:val="28"/>
          <w:lang w:val="uk-UA" w:eastAsia="ru-RU"/>
        </w:rPr>
        <w:t xml:space="preserve"> району</w:t>
      </w:r>
      <w:r w:rsidRPr="00BE1AB8">
        <w:rPr>
          <w:rFonts w:ascii="Times New Roman" w:hAnsi="Times New Roman"/>
          <w:sz w:val="28"/>
          <w:szCs w:val="28"/>
          <w:lang w:val="uk-UA" w:eastAsia="ru-RU"/>
        </w:rPr>
        <w:t xml:space="preserve">, посадові особи яких є </w:t>
      </w:r>
    </w:p>
    <w:p w:rsidR="00BC28D0" w:rsidRDefault="00BE1AB8" w:rsidP="00167E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E1AB8">
        <w:rPr>
          <w:rFonts w:ascii="Times New Roman" w:hAnsi="Times New Roman"/>
          <w:sz w:val="28"/>
          <w:szCs w:val="28"/>
          <w:lang w:val="uk-UA" w:eastAsia="ru-RU"/>
        </w:rPr>
        <w:t>член</w:t>
      </w:r>
      <w:r w:rsidR="008E1227">
        <w:rPr>
          <w:rFonts w:ascii="Times New Roman" w:hAnsi="Times New Roman"/>
          <w:sz w:val="28"/>
          <w:szCs w:val="28"/>
          <w:lang w:val="uk-UA" w:eastAsia="ru-RU"/>
        </w:rPr>
        <w:t>ами ради. Рішення</w:t>
      </w:r>
      <w:r w:rsidRPr="00BE1AB8">
        <w:rPr>
          <w:rFonts w:ascii="Times New Roman" w:hAnsi="Times New Roman"/>
          <w:sz w:val="28"/>
          <w:szCs w:val="28"/>
          <w:lang w:val="uk-UA" w:eastAsia="ru-RU"/>
        </w:rPr>
        <w:t xml:space="preserve"> ради, надіслані іншим суб’єктам, пі</w:t>
      </w:r>
      <w:r w:rsidR="00BC28D0">
        <w:rPr>
          <w:rFonts w:ascii="Times New Roman" w:hAnsi="Times New Roman"/>
          <w:sz w:val="28"/>
          <w:szCs w:val="28"/>
          <w:lang w:val="uk-UA" w:eastAsia="ru-RU"/>
        </w:rPr>
        <w:t>длягають обов’язковому розгляду.</w:t>
      </w:r>
    </w:p>
    <w:p w:rsidR="00764BED" w:rsidRPr="00AF7B12" w:rsidRDefault="00FC11DD" w:rsidP="00FF6C27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>
        <w:rPr>
          <w:color w:val="091820"/>
          <w:sz w:val="28"/>
          <w:szCs w:val="28"/>
          <w:lang w:val="uk-UA"/>
        </w:rPr>
        <w:t>9</w:t>
      </w:r>
      <w:r w:rsidR="00764BED" w:rsidRPr="00AF7B12">
        <w:rPr>
          <w:color w:val="091820"/>
          <w:sz w:val="28"/>
          <w:szCs w:val="28"/>
          <w:lang w:val="uk-UA"/>
        </w:rPr>
        <w:t>. Члени ради можуть брати участь у нарадах, що проводяться місцевими органами виконавчої влади та органами місцевого самоврядування з питань, що належать до компетенції ради.</w:t>
      </w:r>
    </w:p>
    <w:p w:rsidR="00764BED" w:rsidRPr="00AF7B12" w:rsidRDefault="00764BED" w:rsidP="00CC5305">
      <w:pPr>
        <w:pStyle w:val="a3"/>
        <w:shd w:val="clear" w:color="auto" w:fill="FFFFFF" w:themeFill="background1"/>
        <w:spacing w:before="180" w:beforeAutospacing="0" w:after="180" w:afterAutospacing="0"/>
        <w:ind w:firstLine="567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1</w:t>
      </w:r>
      <w:r w:rsidR="00FC11DD">
        <w:rPr>
          <w:color w:val="091820"/>
          <w:sz w:val="28"/>
          <w:szCs w:val="28"/>
          <w:lang w:val="uk-UA"/>
        </w:rPr>
        <w:t>0</w:t>
      </w:r>
      <w:r w:rsidRPr="00AF7B12">
        <w:rPr>
          <w:color w:val="091820"/>
          <w:sz w:val="28"/>
          <w:szCs w:val="28"/>
          <w:lang w:val="uk-UA"/>
        </w:rPr>
        <w:t xml:space="preserve">. Рада інформує громадськість про свою діяльність, прийняті на засіданнях рішення та стан їх виконання </w:t>
      </w:r>
      <w:r w:rsidR="002E66D0">
        <w:rPr>
          <w:color w:val="091820"/>
          <w:sz w:val="28"/>
          <w:szCs w:val="28"/>
          <w:lang w:val="uk-UA"/>
        </w:rPr>
        <w:t>через засоби масової інформації та мережу Інтернет.</w:t>
      </w:r>
    </w:p>
    <w:p w:rsidR="00764BED" w:rsidRDefault="00764BED" w:rsidP="00764BED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 </w:t>
      </w:r>
    </w:p>
    <w:p w:rsidR="00AB24AE" w:rsidRPr="00AF7B12" w:rsidRDefault="00AB24AE" w:rsidP="00764BED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91820"/>
          <w:sz w:val="28"/>
          <w:szCs w:val="28"/>
          <w:lang w:val="uk-UA"/>
        </w:rPr>
      </w:pPr>
    </w:p>
    <w:p w:rsidR="00860EDF" w:rsidRDefault="00860EDF" w:rsidP="00860ED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091820"/>
          <w:sz w:val="28"/>
          <w:szCs w:val="28"/>
          <w:lang w:val="uk-UA"/>
        </w:rPr>
      </w:pPr>
      <w:r w:rsidRPr="00AF7B12">
        <w:rPr>
          <w:rStyle w:val="a4"/>
          <w:color w:val="091820"/>
          <w:sz w:val="28"/>
          <w:szCs w:val="28"/>
          <w:lang w:val="uk-UA"/>
        </w:rPr>
        <w:t>Керівник апарату</w:t>
      </w:r>
    </w:p>
    <w:p w:rsidR="00860EDF" w:rsidRPr="00AF7B12" w:rsidRDefault="00860EDF" w:rsidP="00860EDF">
      <w:pPr>
        <w:pStyle w:val="a3"/>
        <w:shd w:val="clear" w:color="auto" w:fill="FFFFFF" w:themeFill="background1"/>
        <w:spacing w:before="0" w:beforeAutospacing="0" w:after="0" w:afterAutospacing="0"/>
        <w:rPr>
          <w:color w:val="091820"/>
          <w:sz w:val="28"/>
          <w:szCs w:val="28"/>
          <w:lang w:val="uk-UA"/>
        </w:rPr>
      </w:pPr>
      <w:r>
        <w:rPr>
          <w:rStyle w:val="a4"/>
          <w:color w:val="091820"/>
          <w:sz w:val="28"/>
          <w:szCs w:val="28"/>
          <w:lang w:val="uk-UA"/>
        </w:rPr>
        <w:t>р</w:t>
      </w:r>
      <w:r w:rsidRPr="00AF7B12">
        <w:rPr>
          <w:rStyle w:val="a4"/>
          <w:color w:val="091820"/>
          <w:sz w:val="28"/>
          <w:szCs w:val="28"/>
          <w:lang w:val="uk-UA"/>
        </w:rPr>
        <w:t>ай</w:t>
      </w:r>
      <w:r>
        <w:rPr>
          <w:rStyle w:val="a4"/>
          <w:color w:val="091820"/>
          <w:sz w:val="28"/>
          <w:szCs w:val="28"/>
          <w:lang w:val="uk-UA"/>
        </w:rPr>
        <w:t xml:space="preserve">держадміністрації                                  </w:t>
      </w:r>
      <w:r w:rsidR="00167E35">
        <w:rPr>
          <w:rStyle w:val="a4"/>
          <w:color w:val="091820"/>
          <w:sz w:val="28"/>
          <w:szCs w:val="28"/>
          <w:lang w:val="uk-UA"/>
        </w:rPr>
        <w:t xml:space="preserve">                           Н.М.</w:t>
      </w:r>
      <w:r>
        <w:rPr>
          <w:rStyle w:val="a4"/>
          <w:color w:val="091820"/>
          <w:sz w:val="28"/>
          <w:szCs w:val="28"/>
          <w:lang w:val="uk-UA"/>
        </w:rPr>
        <w:t>Наугольна</w:t>
      </w:r>
    </w:p>
    <w:p w:rsidR="00764BED" w:rsidRPr="00AF7B12" w:rsidRDefault="00764BED" w:rsidP="00764BED">
      <w:pPr>
        <w:pStyle w:val="a3"/>
        <w:shd w:val="clear" w:color="auto" w:fill="FFFFFF" w:themeFill="background1"/>
        <w:spacing w:before="0" w:beforeAutospacing="0" w:after="0" w:afterAutospacing="0"/>
        <w:rPr>
          <w:color w:val="091820"/>
          <w:sz w:val="28"/>
          <w:szCs w:val="28"/>
          <w:lang w:val="uk-UA"/>
        </w:rPr>
      </w:pPr>
    </w:p>
    <w:p w:rsidR="00764BED" w:rsidRPr="00AF7B12" w:rsidRDefault="00764BED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  <w:r w:rsidRPr="00AF7B12">
        <w:rPr>
          <w:color w:val="091820"/>
          <w:sz w:val="28"/>
          <w:szCs w:val="28"/>
          <w:lang w:val="uk-UA"/>
        </w:rPr>
        <w:t> </w:t>
      </w:r>
    </w:p>
    <w:p w:rsidR="00AF7B12" w:rsidRPr="00AF7B12" w:rsidRDefault="00AF7B12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AF7B12" w:rsidRPr="00AF7B12" w:rsidRDefault="00AF7B12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AF7B12" w:rsidRPr="00AF7B12" w:rsidRDefault="00AF7B12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AF7B12" w:rsidRPr="00AF7B12" w:rsidRDefault="00AF7B12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AF7B12" w:rsidRPr="00AF7B12" w:rsidRDefault="00AF7B12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AF7B12" w:rsidRDefault="00AF7B12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180" w:beforeAutospacing="0" w:after="180" w:afterAutospacing="0"/>
        <w:rPr>
          <w:color w:val="091820"/>
          <w:sz w:val="28"/>
          <w:szCs w:val="28"/>
          <w:lang w:val="uk-UA"/>
        </w:rPr>
      </w:pPr>
    </w:p>
    <w:p w:rsidR="00B15947" w:rsidRDefault="00B15947" w:rsidP="00764BE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lang w:val="uk-UA"/>
        </w:rPr>
      </w:pPr>
    </w:p>
    <w:p w:rsidR="00FA6C39" w:rsidRDefault="00FA6C39" w:rsidP="00764BE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lang w:val="uk-UA"/>
        </w:rPr>
      </w:pPr>
    </w:p>
    <w:p w:rsidR="00FA6C39" w:rsidRDefault="00FA6C39" w:rsidP="00764BE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lang w:val="uk-UA"/>
        </w:rPr>
      </w:pPr>
    </w:p>
    <w:p w:rsidR="00FA6C39" w:rsidRDefault="00FA6C39" w:rsidP="00764BE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lang w:val="uk-UA"/>
        </w:rPr>
      </w:pPr>
    </w:p>
    <w:p w:rsidR="00FA6C39" w:rsidRDefault="00FA6C39" w:rsidP="00764BE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lang w:val="uk-UA"/>
        </w:rPr>
      </w:pPr>
    </w:p>
    <w:p w:rsidR="002E66D0" w:rsidRDefault="002E66D0" w:rsidP="00764BE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91820"/>
          <w:lang w:val="uk-UA"/>
        </w:rPr>
      </w:pPr>
    </w:p>
    <w:p w:rsidR="002E66D0" w:rsidRDefault="002E66D0" w:rsidP="00D97F87">
      <w:pPr>
        <w:pStyle w:val="a3"/>
        <w:shd w:val="clear" w:color="auto" w:fill="FFFFFF" w:themeFill="background1"/>
        <w:spacing w:before="0" w:beforeAutospacing="0" w:after="0" w:afterAutospacing="0"/>
        <w:rPr>
          <w:color w:val="091820"/>
          <w:lang w:val="uk-UA"/>
        </w:rPr>
      </w:pPr>
    </w:p>
    <w:sectPr w:rsidR="002E66D0" w:rsidSect="003A437E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ED"/>
    <w:rsid w:val="00046A6A"/>
    <w:rsid w:val="000D7791"/>
    <w:rsid w:val="00167E35"/>
    <w:rsid w:val="001746FC"/>
    <w:rsid w:val="001E4DFF"/>
    <w:rsid w:val="00277041"/>
    <w:rsid w:val="002E66D0"/>
    <w:rsid w:val="00320E45"/>
    <w:rsid w:val="0033733A"/>
    <w:rsid w:val="003A437E"/>
    <w:rsid w:val="003D47A8"/>
    <w:rsid w:val="003F6268"/>
    <w:rsid w:val="004037C9"/>
    <w:rsid w:val="00521FBC"/>
    <w:rsid w:val="0052250A"/>
    <w:rsid w:val="00607E83"/>
    <w:rsid w:val="00660453"/>
    <w:rsid w:val="006F5DE6"/>
    <w:rsid w:val="00764BED"/>
    <w:rsid w:val="00784D3B"/>
    <w:rsid w:val="008341EC"/>
    <w:rsid w:val="008356BB"/>
    <w:rsid w:val="00846E5E"/>
    <w:rsid w:val="00860EDF"/>
    <w:rsid w:val="008E1227"/>
    <w:rsid w:val="009B03B4"/>
    <w:rsid w:val="009F0553"/>
    <w:rsid w:val="00A94264"/>
    <w:rsid w:val="00AB24AE"/>
    <w:rsid w:val="00AB272D"/>
    <w:rsid w:val="00AF7B12"/>
    <w:rsid w:val="00B13C5B"/>
    <w:rsid w:val="00B15947"/>
    <w:rsid w:val="00B17CC2"/>
    <w:rsid w:val="00B41E69"/>
    <w:rsid w:val="00B80BA8"/>
    <w:rsid w:val="00B93620"/>
    <w:rsid w:val="00BC28D0"/>
    <w:rsid w:val="00BC72B3"/>
    <w:rsid w:val="00BE1AB8"/>
    <w:rsid w:val="00BF774F"/>
    <w:rsid w:val="00CA2F6F"/>
    <w:rsid w:val="00CC5305"/>
    <w:rsid w:val="00D97F87"/>
    <w:rsid w:val="00E0714B"/>
    <w:rsid w:val="00E16D28"/>
    <w:rsid w:val="00E37B2B"/>
    <w:rsid w:val="00EB5E60"/>
    <w:rsid w:val="00F02423"/>
    <w:rsid w:val="00F565CB"/>
    <w:rsid w:val="00FA6C39"/>
    <w:rsid w:val="00FC11DD"/>
    <w:rsid w:val="00F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53"/>
  </w:style>
  <w:style w:type="paragraph" w:styleId="2">
    <w:name w:val="heading 2"/>
    <w:basedOn w:val="a"/>
    <w:link w:val="20"/>
    <w:uiPriority w:val="9"/>
    <w:qFormat/>
    <w:rsid w:val="00764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BED"/>
    <w:rPr>
      <w:b/>
      <w:bCs/>
    </w:rPr>
  </w:style>
  <w:style w:type="table" w:styleId="a5">
    <w:name w:val="Table Grid"/>
    <w:basedOn w:val="a1"/>
    <w:uiPriority w:val="59"/>
    <w:rsid w:val="000D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unhideWhenUsed/>
    <w:rsid w:val="00FA6C39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Верхний колонтитул Знак"/>
    <w:basedOn w:val="a0"/>
    <w:link w:val="a6"/>
    <w:semiHidden/>
    <w:rsid w:val="00FA6C3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ody Text"/>
    <w:basedOn w:val="a"/>
    <w:link w:val="a9"/>
    <w:semiHidden/>
    <w:unhideWhenUsed/>
    <w:rsid w:val="00FA6C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9">
    <w:name w:val="Основной текст Знак"/>
    <w:basedOn w:val="a0"/>
    <w:link w:val="a8"/>
    <w:semiHidden/>
    <w:rsid w:val="00FA6C3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A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foox</cp:lastModifiedBy>
  <cp:revision>31</cp:revision>
  <cp:lastPrinted>2018-05-24T07:56:00Z</cp:lastPrinted>
  <dcterms:created xsi:type="dcterms:W3CDTF">2018-04-26T10:20:00Z</dcterms:created>
  <dcterms:modified xsi:type="dcterms:W3CDTF">2018-08-16T08:10:00Z</dcterms:modified>
</cp:coreProperties>
</file>